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0C" w:rsidRDefault="001A37D5" w:rsidP="001A37D5">
      <w:pPr>
        <w:spacing w:after="0" w:line="240" w:lineRule="auto"/>
        <w:ind w:left="-425" w:hang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состоянии муниципального долга на начало и конец отчетного периода</w:t>
      </w:r>
    </w:p>
    <w:p w:rsidR="001A37D5" w:rsidRDefault="008B3916" w:rsidP="001A37D5">
      <w:pPr>
        <w:spacing w:after="0" w:line="240" w:lineRule="auto"/>
        <w:ind w:left="-425" w:hang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Заволжского </w:t>
      </w:r>
      <w:r w:rsidR="001A37D5">
        <w:rPr>
          <w:rFonts w:ascii="Times New Roman" w:hAnsi="Times New Roman" w:cs="Times New Roman"/>
          <w:sz w:val="28"/>
          <w:szCs w:val="28"/>
        </w:rPr>
        <w:t>муниципально</w:t>
      </w:r>
      <w:r w:rsidR="00FF3BEA">
        <w:rPr>
          <w:rFonts w:ascii="Times New Roman" w:hAnsi="Times New Roman" w:cs="Times New Roman"/>
          <w:sz w:val="28"/>
          <w:szCs w:val="28"/>
        </w:rPr>
        <w:t>го образования</w:t>
      </w:r>
    </w:p>
    <w:p w:rsidR="001A37D5" w:rsidRPr="00A1050F" w:rsidRDefault="00A1050F" w:rsidP="00A1050F">
      <w:pPr>
        <w:spacing w:after="0" w:line="240" w:lineRule="auto"/>
        <w:ind w:left="-425" w:hanging="1"/>
        <w:jc w:val="right"/>
        <w:rPr>
          <w:rFonts w:ascii="Times New Roman" w:hAnsi="Times New Roman" w:cs="Times New Roman"/>
          <w:sz w:val="20"/>
          <w:szCs w:val="20"/>
        </w:rPr>
      </w:pPr>
      <w:r w:rsidRPr="00A1050F">
        <w:rPr>
          <w:rFonts w:ascii="Times New Roman" w:hAnsi="Times New Roman" w:cs="Times New Roman"/>
          <w:sz w:val="20"/>
          <w:szCs w:val="20"/>
        </w:rPr>
        <w:t>Руб</w:t>
      </w:r>
      <w:proofErr w:type="gramStart"/>
      <w:r w:rsidRPr="00A1050F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Pr="00A1050F">
        <w:rPr>
          <w:rFonts w:ascii="Times New Roman" w:hAnsi="Times New Roman" w:cs="Times New Roman"/>
          <w:sz w:val="20"/>
          <w:szCs w:val="20"/>
        </w:rPr>
        <w:t>оп.</w:t>
      </w:r>
    </w:p>
    <w:tbl>
      <w:tblPr>
        <w:tblStyle w:val="a3"/>
        <w:tblW w:w="15709" w:type="dxa"/>
        <w:tblInd w:w="-425" w:type="dxa"/>
        <w:tblLayout w:type="fixed"/>
        <w:tblLook w:val="04A0"/>
      </w:tblPr>
      <w:tblGrid>
        <w:gridCol w:w="391"/>
        <w:gridCol w:w="2127"/>
        <w:gridCol w:w="1134"/>
        <w:gridCol w:w="992"/>
        <w:gridCol w:w="992"/>
        <w:gridCol w:w="993"/>
        <w:gridCol w:w="1275"/>
        <w:gridCol w:w="993"/>
        <w:gridCol w:w="1134"/>
        <w:gridCol w:w="1134"/>
        <w:gridCol w:w="1134"/>
        <w:gridCol w:w="1275"/>
        <w:gridCol w:w="1134"/>
        <w:gridCol w:w="1001"/>
      </w:tblGrid>
      <w:tr w:rsidR="001A37D5" w:rsidTr="00227D87">
        <w:trPr>
          <w:trHeight w:val="195"/>
        </w:trPr>
        <w:tc>
          <w:tcPr>
            <w:tcW w:w="391" w:type="dxa"/>
            <w:vMerge w:val="restart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37D5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2127" w:type="dxa"/>
            <w:vMerge w:val="restart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37D5">
              <w:rPr>
                <w:rFonts w:ascii="Times New Roman" w:hAnsi="Times New Roman" w:cs="Times New Roman"/>
                <w:sz w:val="16"/>
                <w:szCs w:val="16"/>
              </w:rPr>
              <w:t>Виды долговых обязательств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Остаток на 01.01.201</w:t>
            </w:r>
            <w:r w:rsidR="008B391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66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A37D5" w:rsidRPr="001A37D5" w:rsidRDefault="008B3916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2017 </w:t>
            </w:r>
            <w:r w:rsidR="00227D87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341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Остаток на 01.01.201</w:t>
            </w:r>
            <w:r w:rsidR="008B391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227D87" w:rsidTr="00227D87">
        <w:trPr>
          <w:trHeight w:val="196"/>
        </w:trPr>
        <w:tc>
          <w:tcPr>
            <w:tcW w:w="391" w:type="dxa"/>
            <w:vMerge/>
          </w:tcPr>
          <w:p w:rsidR="00227D87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227D87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27D87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консолидированному бюджету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27D87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муниципальному району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27D87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городским сельским поселениям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D87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привлечено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87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7D87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консолидированному бюджету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27D87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муниципальному району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227D87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городским сельским поселениям</w:t>
            </w:r>
          </w:p>
        </w:tc>
      </w:tr>
      <w:tr w:rsidR="00227D87" w:rsidTr="00227D87">
        <w:trPr>
          <w:trHeight w:val="525"/>
        </w:trPr>
        <w:tc>
          <w:tcPr>
            <w:tcW w:w="391" w:type="dxa"/>
            <w:vMerge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консолидированному бюджету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муниципальному району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городским сельским поселениям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консолидированному бюджету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муниципальному району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городским сельским поселениям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  <w:vMerge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1A37D5" w:rsidRPr="001A37D5" w:rsidRDefault="00227D87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Кредиты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полученные от кредитных организаций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заимствования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т.ч. ГУ «Агентство энергоснабжения»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Прочие обязательства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Муниципальные гарантии по обязательствам третьих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лиц-всего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т.ч. ГУ «Агентство энергоснабжения»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ГУ «Областная продовольственная корпорация министерства торговли Саратовской области»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Прочие гарантии по кредитам третьих лиц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Бюджетные ссуды, предоставленные из областного бюджета-всего: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1A37D5" w:rsidRPr="001A37D5" w:rsidRDefault="00625382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т.ч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A1050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A1050F">
              <w:rPr>
                <w:rFonts w:ascii="Times New Roman" w:hAnsi="Times New Roman" w:cs="Times New Roman"/>
                <w:sz w:val="16"/>
                <w:szCs w:val="16"/>
              </w:rPr>
              <w:t>ереоформленные централизованные кредиты 1992-1994 годов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A1050F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27" w:type="dxa"/>
          </w:tcPr>
          <w:p w:rsidR="001A37D5" w:rsidRPr="001A37D5" w:rsidRDefault="00A1050F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Бюджетные кредиты, предоставленные из областного  бюджета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A1050F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27" w:type="dxa"/>
          </w:tcPr>
          <w:p w:rsidR="001A37D5" w:rsidRPr="001A37D5" w:rsidRDefault="00A1050F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Бюджетные кредиты, предоставленные из местного  бюджета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D87" w:rsidTr="00227D87">
        <w:tc>
          <w:tcPr>
            <w:tcW w:w="39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1A37D5" w:rsidRPr="001A37D5" w:rsidRDefault="00A1050F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1A37D5" w:rsidRPr="001A37D5" w:rsidRDefault="001A37D5" w:rsidP="001A37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A37D5" w:rsidRDefault="001A37D5" w:rsidP="00227D87">
      <w:pPr>
        <w:spacing w:after="0" w:line="240" w:lineRule="auto"/>
        <w:ind w:left="-425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227D87" w:rsidRDefault="00227D87" w:rsidP="00227D87">
      <w:pPr>
        <w:spacing w:after="0" w:line="240" w:lineRule="auto"/>
        <w:ind w:left="-425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227D87" w:rsidRDefault="00227D87" w:rsidP="00227D87">
      <w:pPr>
        <w:spacing w:after="0" w:line="240" w:lineRule="auto"/>
        <w:ind w:left="-425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227D87" w:rsidRPr="00227D87" w:rsidRDefault="00227D87" w:rsidP="00227D87">
      <w:pPr>
        <w:spacing w:after="0" w:line="240" w:lineRule="auto"/>
        <w:ind w:left="-425" w:hanging="1"/>
        <w:jc w:val="both"/>
        <w:rPr>
          <w:rFonts w:ascii="Times New Roman" w:hAnsi="Times New Roman" w:cs="Times New Roman"/>
          <w:sz w:val="20"/>
          <w:szCs w:val="20"/>
        </w:rPr>
      </w:pPr>
      <w:r w:rsidRPr="00227D87">
        <w:rPr>
          <w:rFonts w:ascii="Times New Roman" w:hAnsi="Times New Roman" w:cs="Times New Roman"/>
          <w:sz w:val="20"/>
          <w:szCs w:val="20"/>
        </w:rPr>
        <w:t xml:space="preserve">Руководитель_____________________ </w:t>
      </w:r>
      <w:proofErr w:type="spellStart"/>
      <w:r w:rsidR="008B3916">
        <w:rPr>
          <w:rFonts w:ascii="Times New Roman" w:hAnsi="Times New Roman" w:cs="Times New Roman"/>
          <w:sz w:val="20"/>
          <w:szCs w:val="20"/>
        </w:rPr>
        <w:t>В.В.Синотов</w:t>
      </w:r>
      <w:proofErr w:type="spellEnd"/>
    </w:p>
    <w:p w:rsidR="00227D87" w:rsidRPr="00227D87" w:rsidRDefault="00227D87" w:rsidP="00227D87">
      <w:pPr>
        <w:spacing w:after="0" w:line="240" w:lineRule="auto"/>
        <w:ind w:left="-425" w:hanging="1"/>
        <w:jc w:val="both"/>
        <w:rPr>
          <w:rFonts w:ascii="Times New Roman" w:hAnsi="Times New Roman" w:cs="Times New Roman"/>
          <w:sz w:val="20"/>
          <w:szCs w:val="20"/>
        </w:rPr>
      </w:pPr>
    </w:p>
    <w:p w:rsidR="00227D87" w:rsidRPr="00227D87" w:rsidRDefault="00227D87" w:rsidP="00227D87">
      <w:pPr>
        <w:spacing w:after="0" w:line="240" w:lineRule="auto"/>
        <w:ind w:left="-425" w:hanging="1"/>
        <w:jc w:val="both"/>
        <w:rPr>
          <w:rFonts w:ascii="Times New Roman" w:hAnsi="Times New Roman" w:cs="Times New Roman"/>
          <w:sz w:val="20"/>
          <w:szCs w:val="20"/>
        </w:rPr>
      </w:pPr>
      <w:r w:rsidRPr="00227D87">
        <w:rPr>
          <w:rFonts w:ascii="Times New Roman" w:hAnsi="Times New Roman" w:cs="Times New Roman"/>
          <w:sz w:val="20"/>
          <w:szCs w:val="20"/>
        </w:rPr>
        <w:t xml:space="preserve">Главный </w:t>
      </w:r>
      <w:proofErr w:type="spellStart"/>
      <w:r w:rsidRPr="00227D87">
        <w:rPr>
          <w:rFonts w:ascii="Times New Roman" w:hAnsi="Times New Roman" w:cs="Times New Roman"/>
          <w:sz w:val="20"/>
          <w:szCs w:val="20"/>
        </w:rPr>
        <w:t>бухгалте</w:t>
      </w:r>
      <w:r w:rsidR="00DE349F">
        <w:rPr>
          <w:rFonts w:ascii="Times New Roman" w:hAnsi="Times New Roman" w:cs="Times New Roman"/>
          <w:sz w:val="20"/>
          <w:szCs w:val="20"/>
        </w:rPr>
        <w:t>р__________________</w:t>
      </w:r>
      <w:proofErr w:type="spellEnd"/>
    </w:p>
    <w:sectPr w:rsidR="00227D87" w:rsidRPr="00227D87" w:rsidSect="001A37D5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37D5"/>
    <w:rsid w:val="00074D0C"/>
    <w:rsid w:val="00100492"/>
    <w:rsid w:val="001A37D5"/>
    <w:rsid w:val="00227D87"/>
    <w:rsid w:val="002D4195"/>
    <w:rsid w:val="003C4E31"/>
    <w:rsid w:val="00625382"/>
    <w:rsid w:val="00653D0C"/>
    <w:rsid w:val="0068432A"/>
    <w:rsid w:val="008B3916"/>
    <w:rsid w:val="00A1050F"/>
    <w:rsid w:val="00D93CA8"/>
    <w:rsid w:val="00DE349F"/>
    <w:rsid w:val="00E72584"/>
    <w:rsid w:val="00FF3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7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8F7C7-5D02-46A8-A468-BD465EA27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Заволжский</cp:lastModifiedBy>
  <cp:revision>10</cp:revision>
  <cp:lastPrinted>2006-01-01T05:43:00Z</cp:lastPrinted>
  <dcterms:created xsi:type="dcterms:W3CDTF">2012-03-19T08:38:00Z</dcterms:created>
  <dcterms:modified xsi:type="dcterms:W3CDTF">2018-04-02T07:47:00Z</dcterms:modified>
</cp:coreProperties>
</file>